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6" w:rsidRDefault="00DD6D16">
      <w:pPr>
        <w:rPr>
          <w:rFonts w:ascii="Times New Roman" w:eastAsia="Times New Roman" w:hAnsi="Times New Roman" w:cs="Times New Roman"/>
        </w:rPr>
      </w:pPr>
    </w:p>
    <w:p w:rsidR="00DD6D16" w:rsidRDefault="00D018B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ФОРМА ПРЕДОСТАВЛЕНИЯ ИНФОРМАЦИИ </w:t>
      </w:r>
    </w:p>
    <w:p w:rsidR="00DD6D16" w:rsidRDefault="00D018B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ДЛЯ САЙТА ВСЕРОССИЙСКОГО СОЮЗ ПАЦИЕНТОВ</w:t>
      </w:r>
    </w:p>
    <w:p w:rsidR="00DD6D16" w:rsidRDefault="00DD6D16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96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68"/>
        <w:gridCol w:w="6521"/>
      </w:tblGrid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ПОЛНОЕ НАЗВАНИЕ ОРГАНИЗАЦИИ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(согласно свидетельству о регистрации)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Межрегиональная благотворительная общественная организация инвалидов «Общество пациентов с первичным иммунодефицитом»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i/>
              </w:rPr>
              <w:t>(член ВСП, партнер ВСП)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партнер ВСП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КРАТКОЕ НАЗВАНИЕ ОРГАНИЗАЦИИ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>(сокращенное или общепринятое название)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МБООИ «Общество пациентов с первичным иммунодефицитом»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АББРЕВИАТУРА </w:t>
            </w:r>
            <w:r>
              <w:rPr>
                <w:rFonts w:ascii="Times New Roman" w:eastAsia="Times New Roman" w:hAnsi="Times New Roman" w:cs="Times New Roman"/>
                <w:i/>
              </w:rPr>
              <w:t>(официальная или общепринятая)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МБООИ ОППИД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РЕГИСТРАЦИИ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28.08.2007 г.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НАПРАВЛЕНИЯ ДЕЯТЕЛЬНОСТИ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пациентская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организация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ЦЕЛЬ ДЕЯТЕЛЬНОСТИ</w:t>
            </w:r>
          </w:p>
        </w:tc>
        <w:tc>
          <w:tcPr>
            <w:tcW w:w="6521" w:type="dxa"/>
          </w:tcPr>
          <w:p w:rsidR="00DD6D16" w:rsidRDefault="00D018B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Основной целью деятельности является защита прав пациентов при получении медицинской помощи и лекарственного обеспечения, создание условий для своевременной диагностики первичного иммунодефицита.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ЛОГОТИП ОРГАНИЗАЦИИ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6521" w:type="dxa"/>
          </w:tcPr>
          <w:p w:rsidR="00DD6D16" w:rsidRDefault="00D36F78">
            <w:pPr>
              <w:rPr>
                <w:rFonts w:ascii="Times New Roman" w:eastAsia="Times New Roman" w:hAnsi="Times New Roman" w:cs="Times New Roman"/>
              </w:rPr>
            </w:pPr>
            <w:r w:rsidRPr="00D36F78">
              <w:rPr>
                <w:rFonts w:ascii="Times New Roman" w:eastAsia="Times New Roman" w:hAnsi="Times New Roman" w:cs="Times New Roman"/>
              </w:rPr>
              <w:t>https://yadi.sk/d/Lf4y3fR91XXyBQ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ИНФОРМАЦИЯ О ДЕЯТЕЛЬНОСТИ ОРГАНИЗАЦИИ</w:t>
            </w:r>
          </w:p>
        </w:tc>
        <w:tc>
          <w:tcPr>
            <w:tcW w:w="6521" w:type="dxa"/>
          </w:tcPr>
          <w:p w:rsidR="00DD6D16" w:rsidRDefault="00D018B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Наша организация осуществляет деятельность на территории нескольких регионов Российской Федерации. Мы открыты для всех сторон, имеющих отношение к врожденному иммунодефициту.</w:t>
            </w:r>
          </w:p>
          <w:p w:rsidR="00DD6D16" w:rsidRDefault="00D018B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6D16" w:rsidRDefault="00D018B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Приоритетом деятельности ставится обеспечение качества жизни пациентов ПИД при оказании медицинской помощи и надлежащего лекарственного обеспечения, содействие выявлению пациентов, сбор и обобщение практики защиты прав пациентов. 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УСТАВНЫЕ ДОКУМЕНТЫ</w:t>
            </w:r>
            <w:r>
              <w:rPr>
                <w:rFonts w:ascii="Times New Roman" w:eastAsia="Times New Roman" w:hAnsi="Times New Roman" w:cs="Times New Roman"/>
              </w:rPr>
              <w:t xml:space="preserve"> (приложением или ссылки)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http://oppid.ru/ustav, http://oppid.ru/download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ФОТОГАЛЕРЕЯ </w:t>
            </w:r>
          </w:p>
        </w:tc>
        <w:tc>
          <w:tcPr>
            <w:tcW w:w="6521" w:type="dxa"/>
          </w:tcPr>
          <w:p w:rsidR="00DD6D16" w:rsidRDefault="00D36F78">
            <w:pPr>
              <w:rPr>
                <w:rFonts w:ascii="Times New Roman" w:eastAsia="Times New Roman" w:hAnsi="Times New Roman" w:cs="Times New Roman"/>
              </w:rPr>
            </w:pPr>
            <w:r w:rsidRPr="00D36F78">
              <w:rPr>
                <w:rFonts w:ascii="Times New Roman" w:eastAsia="Times New Roman" w:hAnsi="Times New Roman" w:cs="Times New Roman"/>
              </w:rPr>
              <w:t>https://yadi.sk/d/IwijHe5UAS4f4g</w:t>
            </w:r>
          </w:p>
        </w:tc>
      </w:tr>
      <w:tr w:rsidR="00DD6D16">
        <w:tc>
          <w:tcPr>
            <w:tcW w:w="9689" w:type="dxa"/>
            <w:gridSpan w:val="2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СОЦИАЛЬНЫЕ СЕТИ</w:t>
            </w:r>
            <w:r>
              <w:rPr>
                <w:rFonts w:ascii="Times New Roman" w:eastAsia="Times New Roman" w:hAnsi="Times New Roman" w:cs="Times New Roman"/>
              </w:rPr>
              <w:t xml:space="preserve"> (при наличии). Ссылка на профиль.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  <w:shd w:val="clear" w:color="auto" w:fill="D9D9D9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профиль </w:t>
            </w:r>
            <w:r>
              <w:rPr>
                <w:rFonts w:ascii="Times New Roman" w:eastAsia="Times New Roman" w:hAnsi="Times New Roman" w:cs="Times New Roman"/>
                <w:shd w:val="clear" w:color="auto" w:fill="D9D9D9"/>
              </w:rPr>
              <w:t>Instagram.com (IG)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https://instagram.com/oppid_ru?utm_medium=copy_link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профиль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https://vk.com/oppid_ru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профиль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Google+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профиль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https://www.facebook.com/%D0%9E%D0%9F%D0%9F%D0%98%D0%94-102944131414977/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профиль Одноклассники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:rsidR="00DD6D16" w:rsidRDefault="00DD6D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профиль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Твиттер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521" w:type="dxa"/>
          </w:tcPr>
          <w:p w:rsidR="00DD6D16" w:rsidRDefault="00DD6D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профиль Живой Журнал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LiveJournal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LJ)</w:t>
            </w:r>
          </w:p>
        </w:tc>
        <w:tc>
          <w:tcPr>
            <w:tcW w:w="6521" w:type="dxa"/>
          </w:tcPr>
          <w:p w:rsidR="00DD6D16" w:rsidRDefault="00DD6D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профиль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LinkedIn</w:t>
            </w:r>
            <w:proofErr w:type="spellEnd"/>
          </w:p>
        </w:tc>
        <w:tc>
          <w:tcPr>
            <w:tcW w:w="6521" w:type="dxa"/>
          </w:tcPr>
          <w:p w:rsidR="00DD6D16" w:rsidRDefault="00DD6D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на профиль Мой мир@mail.ru </w:t>
            </w:r>
          </w:p>
        </w:tc>
        <w:tc>
          <w:tcPr>
            <w:tcW w:w="6521" w:type="dxa"/>
          </w:tcPr>
          <w:p w:rsidR="00DD6D16" w:rsidRDefault="00DD6D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АДРЕС САЙТА ОРГАНИЗАЦИИ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oppid.ru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ФОТОГРАФИЯ РУКОВОДИТЕЛЯ 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</w:rPr>
              <w:drawing>
                <wp:inline distT="114300" distB="114300" distL="114300" distR="114300">
                  <wp:extent cx="4010025" cy="534670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534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 К ФОТОГРАФИИ РУКОВОДИТЕЛЯ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МБООИ ОППИД Москалев Михаил Владимирович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правления: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129272,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Трифоновская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д.49, кв.41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</w:rPr>
              <w:t xml:space="preserve"> (или адрес для корреспонденции)</w:t>
            </w:r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правления: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129272, Москва,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Трифоновская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д.49, кв.41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КОНТАКТНЫЕ ТЕЛЕФОНЫ</w:t>
            </w:r>
            <w:r>
              <w:rPr>
                <w:rFonts w:ascii="Times New Roman" w:eastAsia="Times New Roman" w:hAnsi="Times New Roman" w:cs="Times New Roman"/>
              </w:rPr>
              <w:t xml:space="preserve"> (с кодом)</w:t>
            </w:r>
          </w:p>
        </w:tc>
        <w:tc>
          <w:tcPr>
            <w:tcW w:w="6521" w:type="dxa"/>
          </w:tcPr>
          <w:p w:rsidR="00DD6D16" w:rsidRDefault="00D018B2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+7 (904) 989-87-25</w:t>
            </w:r>
          </w:p>
        </w:tc>
      </w:tr>
      <w:tr w:rsidR="00DD6D16">
        <w:tc>
          <w:tcPr>
            <w:tcW w:w="3168" w:type="dxa"/>
            <w:shd w:val="clear" w:color="auto" w:fill="D9D9D9"/>
          </w:tcPr>
          <w:p w:rsidR="00DD6D16" w:rsidRDefault="00D018B2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  <w:proofErr w:type="spellEnd"/>
          </w:p>
        </w:tc>
        <w:tc>
          <w:tcPr>
            <w:tcW w:w="6521" w:type="dxa"/>
          </w:tcPr>
          <w:p w:rsidR="00DD6D16" w:rsidRDefault="00D018B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info@oppid.ru</w:t>
            </w:r>
          </w:p>
        </w:tc>
      </w:tr>
    </w:tbl>
    <w:p w:rsidR="00DD6D16" w:rsidRDefault="00DD6D16">
      <w:pPr>
        <w:rPr>
          <w:rFonts w:ascii="Times New Roman" w:eastAsia="Times New Roman" w:hAnsi="Times New Roman" w:cs="Times New Roman"/>
        </w:rPr>
      </w:pPr>
    </w:p>
    <w:p w:rsidR="00DD6D16" w:rsidRDefault="00DD6D16">
      <w:pPr>
        <w:jc w:val="center"/>
        <w:rPr>
          <w:rFonts w:ascii="Times New Roman" w:eastAsia="Times New Roman" w:hAnsi="Times New Roman" w:cs="Times New Roman"/>
          <w:b/>
        </w:rPr>
      </w:pPr>
    </w:p>
    <w:p w:rsidR="00DD6D16" w:rsidRDefault="00DD6D16">
      <w:pPr>
        <w:jc w:val="center"/>
        <w:rPr>
          <w:rFonts w:ascii="Times New Roman" w:eastAsia="Times New Roman" w:hAnsi="Times New Roman" w:cs="Times New Roman"/>
          <w:b/>
        </w:rPr>
      </w:pPr>
    </w:p>
    <w:p w:rsidR="00DD6D16" w:rsidRDefault="00DD6D16">
      <w:pPr>
        <w:jc w:val="center"/>
        <w:rPr>
          <w:rFonts w:ascii="Times New Roman" w:eastAsia="Times New Roman" w:hAnsi="Times New Roman" w:cs="Times New Roman"/>
          <w:b/>
        </w:rPr>
      </w:pPr>
    </w:p>
    <w:p w:rsidR="00DD6D16" w:rsidRDefault="00DD6D16">
      <w:pPr>
        <w:jc w:val="center"/>
        <w:rPr>
          <w:rFonts w:ascii="Times New Roman" w:eastAsia="Times New Roman" w:hAnsi="Times New Roman" w:cs="Times New Roman"/>
          <w:b/>
        </w:rPr>
      </w:pPr>
    </w:p>
    <w:p w:rsidR="00DD6D16" w:rsidRDefault="00DD6D16">
      <w:pPr>
        <w:jc w:val="center"/>
        <w:rPr>
          <w:rFonts w:ascii="Times New Roman" w:eastAsia="Times New Roman" w:hAnsi="Times New Roman" w:cs="Times New Roman"/>
          <w:b/>
        </w:rPr>
      </w:pPr>
    </w:p>
    <w:sectPr w:rsidR="00DD6D16" w:rsidSect="007C6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276" w:left="993" w:header="0" w:footer="18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03" w:rsidRDefault="007C5503">
      <w:r>
        <w:separator/>
      </w:r>
    </w:p>
  </w:endnote>
  <w:endnote w:type="continuationSeparator" w:id="0">
    <w:p w:rsidR="007C5503" w:rsidRDefault="007C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16" w:rsidRDefault="00DD6D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16" w:rsidRDefault="00D018B2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Проект «Организация пациентов: защита, сопровождение, развитие»</w:t>
    </w:r>
  </w:p>
  <w:p w:rsidR="00DD6D16" w:rsidRDefault="00D018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реализуется Всероссийским союзом общественных объединений пациентов</w:t>
    </w:r>
    <w:r>
      <w:rPr>
        <w:color w:val="000000"/>
      </w:rPr>
      <w:t xml:space="preserve"> </w:t>
    </w:r>
  </w:p>
  <w:p w:rsidR="00DD6D16" w:rsidRDefault="00D018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с использованием гранта Президента Российской Федерации на развитие гражданского общества, </w:t>
    </w:r>
  </w:p>
  <w:p w:rsidR="00DD6D16" w:rsidRDefault="00D018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предоставленного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Фондом президентских грантов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16" w:rsidRDefault="00D018B2">
    <w:pPr>
      <w:jc w:val="center"/>
      <w:rPr>
        <w:rFonts w:ascii="Times New Roman" w:eastAsia="Times New Roman" w:hAnsi="Times New Roman" w:cs="Times New Roman"/>
        <w:sz w:val="20"/>
        <w:szCs w:val="20"/>
      </w:rPr>
    </w:pPr>
    <w:bookmarkStart w:id="0" w:name="_heading=h.gjdgxs" w:colFirst="0" w:colLast="0"/>
    <w:bookmarkEnd w:id="0"/>
    <w:r>
      <w:rPr>
        <w:rFonts w:ascii="Times New Roman" w:eastAsia="Times New Roman" w:hAnsi="Times New Roman" w:cs="Times New Roman"/>
        <w:sz w:val="20"/>
        <w:szCs w:val="20"/>
      </w:rPr>
      <w:t>Проект «Организация пациентов: защита, сопровождение, развитие»</w:t>
    </w:r>
  </w:p>
  <w:p w:rsidR="00DD6D16" w:rsidRDefault="00D018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реализуется Всероссийским союзом общественных объединений пациентов </w:t>
    </w:r>
  </w:p>
  <w:p w:rsidR="00DD6D16" w:rsidRDefault="00D018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с использованием гранта Президента Российской Федерации на развитие гражданского общества, </w:t>
    </w:r>
  </w:p>
  <w:p w:rsidR="00DD6D16" w:rsidRDefault="00D018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5173"/>
        <w:tab w:val="left" w:pos="8010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  <w:proofErr w:type="gramStart"/>
    <w:r>
      <w:rPr>
        <w:rFonts w:ascii="Times New Roman" w:eastAsia="Times New Roman" w:hAnsi="Times New Roman" w:cs="Times New Roman"/>
        <w:color w:val="000000"/>
        <w:sz w:val="20"/>
        <w:szCs w:val="20"/>
      </w:rPr>
      <w:t>предоставленного</w:t>
    </w:r>
    <w:proofErr w:type="gramEnd"/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Фондом президентских грантов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03" w:rsidRDefault="007C5503">
      <w:r>
        <w:separator/>
      </w:r>
    </w:p>
  </w:footnote>
  <w:footnote w:type="continuationSeparator" w:id="0">
    <w:p w:rsidR="007C5503" w:rsidRDefault="007C5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16" w:rsidRDefault="00DD6D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16" w:rsidRDefault="00DD6D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16" w:rsidRDefault="00DD6D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366"/>
    <w:multiLevelType w:val="multilevel"/>
    <w:tmpl w:val="B0F2C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4316D0A"/>
    <w:multiLevelType w:val="multilevel"/>
    <w:tmpl w:val="C4A81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D16"/>
    <w:rsid w:val="00046B4F"/>
    <w:rsid w:val="00162CF2"/>
    <w:rsid w:val="001F6AFD"/>
    <w:rsid w:val="002233E4"/>
    <w:rsid w:val="002B7C15"/>
    <w:rsid w:val="007C5503"/>
    <w:rsid w:val="007C6DA3"/>
    <w:rsid w:val="0090199B"/>
    <w:rsid w:val="00902355"/>
    <w:rsid w:val="00AD7295"/>
    <w:rsid w:val="00B37C1C"/>
    <w:rsid w:val="00BA5734"/>
    <w:rsid w:val="00C0794E"/>
    <w:rsid w:val="00D018B2"/>
    <w:rsid w:val="00D36F78"/>
    <w:rsid w:val="00DD6D16"/>
    <w:rsid w:val="00E851AA"/>
    <w:rsid w:val="00F669B4"/>
    <w:rsid w:val="00F7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6DA3"/>
  </w:style>
  <w:style w:type="paragraph" w:styleId="1">
    <w:name w:val="heading 1"/>
    <w:basedOn w:val="a"/>
    <w:next w:val="a"/>
    <w:rsid w:val="007C6D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C6D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C6D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C6DA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C6D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C6D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C6D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C6DA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C6DA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C6D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7C6DA3"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1"/>
    <w:rsid w:val="007C6DA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7C6DA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7C6DA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7C6DA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7C6DA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7C6DA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7C6D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rsid w:val="007C6D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rsid w:val="007C6D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7C6DA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760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spacing w:after="60"/>
      <w:jc w:val="center"/>
    </w:pPr>
    <w:rPr>
      <w:rFonts w:ascii="Cambria" w:eastAsia="Cambria" w:hAnsi="Cambria" w:cs="Cambria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760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zKN1vttgFYqeKC+e7JlufgZQA==">AMUW2mVjc84tiycdtupUMh/AiPgtnpBUwImATVzj1i18ihO8ly00z9OFBJtnlqBSIKhVaStTIz26w14NBH1Za91vyJqC66Yza72Zy0VkaMqoKNTiRuXDR3979Se5/u4F8DkD9QX1ZoTH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Даниил Черненко</cp:lastModifiedBy>
  <cp:revision>4</cp:revision>
  <dcterms:created xsi:type="dcterms:W3CDTF">2021-11-17T19:37:00Z</dcterms:created>
  <dcterms:modified xsi:type="dcterms:W3CDTF">2021-12-13T15:19:00Z</dcterms:modified>
</cp:coreProperties>
</file>